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509D6" w14:textId="2B1A7A94" w:rsidR="004A7A47" w:rsidRDefault="004A7A47" w:rsidP="00552B36">
      <w:pPr>
        <w:pStyle w:val="berschrift2"/>
      </w:pPr>
      <w:r>
        <w:t xml:space="preserve">Detailinformationen zum Klima-Wahlcheck OÖ 2021, </w:t>
      </w:r>
      <w:hyperlink r:id="rId4">
        <w:r>
          <w:rPr>
            <w:color w:val="0000FF"/>
            <w:u w:val="single"/>
          </w:rPr>
          <w:t>www.klimawahlen.at</w:t>
        </w:r>
      </w:hyperlink>
      <w:r>
        <w:t xml:space="preserve"> </w:t>
      </w:r>
    </w:p>
    <w:p w14:paraId="331509D7" w14:textId="77777777" w:rsidR="004A7A47" w:rsidRDefault="004A7A47" w:rsidP="004A7A47">
      <w:pPr>
        <w:rPr>
          <w:b/>
        </w:rPr>
      </w:pPr>
      <w:r>
        <w:rPr>
          <w:b/>
        </w:rPr>
        <w:t>Klima-Allianz OÖ</w:t>
      </w:r>
    </w:p>
    <w:p w14:paraId="331509D8" w14:textId="77777777" w:rsidR="004A7A47" w:rsidRDefault="004A7A47" w:rsidP="004A7A47">
      <w:pPr>
        <w:rPr>
          <w:color w:val="000000"/>
        </w:rPr>
      </w:pPr>
      <w:r>
        <w:t xml:space="preserve">Der Klima-Wahlcheck OÖ 2021 wird durchgeführt vom gemeinnützigen und parteiunabhängigen Verein Klima-Allianz OÖ. </w:t>
      </w:r>
      <w:hyperlink r:id="rId5">
        <w:r>
          <w:rPr>
            <w:color w:val="0000FF"/>
            <w:u w:val="single"/>
          </w:rPr>
          <w:t>www.klimaallianz-ooe.at</w:t>
        </w:r>
      </w:hyperlink>
      <w:r>
        <w:t xml:space="preserve"> </w:t>
      </w:r>
      <w:r>
        <w:rPr>
          <w:rFonts w:ascii="Calibri" w:eastAsia="Calibri" w:hAnsi="Calibri" w:cs="Calibri"/>
          <w:color w:val="000000"/>
        </w:rPr>
        <w:t xml:space="preserve">ist der regionale Zusammenschluss von Fridays For Future, Parents For Future, </w:t>
      </w:r>
      <w:proofErr w:type="spellStart"/>
      <w:r>
        <w:rPr>
          <w:rFonts w:ascii="Calibri" w:eastAsia="Calibri" w:hAnsi="Calibri" w:cs="Calibri"/>
          <w:color w:val="000000"/>
        </w:rPr>
        <w:t>Scientists</w:t>
      </w:r>
      <w:proofErr w:type="spellEnd"/>
      <w:r>
        <w:rPr>
          <w:rFonts w:ascii="Calibri" w:eastAsia="Calibri" w:hAnsi="Calibri" w:cs="Calibri"/>
          <w:color w:val="000000"/>
        </w:rPr>
        <w:t xml:space="preserve"> For Future, </w:t>
      </w:r>
      <w:proofErr w:type="spellStart"/>
      <w:r>
        <w:rPr>
          <w:rFonts w:ascii="Calibri" w:eastAsia="Calibri" w:hAnsi="Calibri" w:cs="Calibri"/>
          <w:color w:val="000000"/>
        </w:rPr>
        <w:t>Extinction</w:t>
      </w:r>
      <w:proofErr w:type="spellEnd"/>
      <w:r>
        <w:rPr>
          <w:rFonts w:ascii="Calibri" w:eastAsia="Calibri" w:hAnsi="Calibri" w:cs="Calibri"/>
          <w:color w:val="000000"/>
        </w:rPr>
        <w:t xml:space="preserve"> Rebellion, Klimavolksbegehren und vielen anderen lokalen </w:t>
      </w:r>
      <w:proofErr w:type="spellStart"/>
      <w:r>
        <w:rPr>
          <w:rFonts w:ascii="Calibri" w:eastAsia="Calibri" w:hAnsi="Calibri" w:cs="Calibri"/>
          <w:color w:val="000000"/>
        </w:rPr>
        <w:t>oö</w:t>
      </w:r>
      <w:proofErr w:type="spellEnd"/>
      <w:r>
        <w:rPr>
          <w:rFonts w:ascii="Calibri" w:eastAsia="Calibri" w:hAnsi="Calibri" w:cs="Calibri"/>
          <w:color w:val="000000"/>
        </w:rPr>
        <w:t xml:space="preserve"> Klima-, Verkehrs-, Umwelt- und Erneuerbare Energie-Initiativen. Als Umwelt-NGO arbeitet die Klima-Allianz ausschließlich </w:t>
      </w:r>
      <w:proofErr w:type="gramStart"/>
      <w:r>
        <w:rPr>
          <w:rFonts w:ascii="Calibri" w:eastAsia="Calibri" w:hAnsi="Calibri" w:cs="Calibri"/>
          <w:color w:val="000000"/>
        </w:rPr>
        <w:t>mit ehrenamtlichen AktivistInnen</w:t>
      </w:r>
      <w:proofErr w:type="gramEnd"/>
      <w:r>
        <w:rPr>
          <w:rFonts w:ascii="Calibri" w:eastAsia="Calibri" w:hAnsi="Calibri" w:cs="Calibri"/>
          <w:color w:val="000000"/>
        </w:rPr>
        <w:t xml:space="preserve">. Für die </w:t>
      </w:r>
      <w:r>
        <w:t>Finanzierung des Projekts</w:t>
      </w:r>
      <w:r>
        <w:rPr>
          <w:rFonts w:ascii="Calibri" w:eastAsia="Calibri" w:hAnsi="Calibri" w:cs="Calibri"/>
          <w:color w:val="000000"/>
        </w:rPr>
        <w:t xml:space="preserve"> wurde bei </w:t>
      </w:r>
      <w:hyperlink r:id="rId6">
        <w:r>
          <w:rPr>
            <w:rFonts w:ascii="Calibri" w:eastAsia="Calibri" w:hAnsi="Calibri" w:cs="Calibri"/>
            <w:color w:val="0000FF"/>
            <w:u w:val="single"/>
          </w:rPr>
          <w:t>www.respekt.net/klimaneutral</w:t>
        </w:r>
      </w:hyperlink>
      <w:r>
        <w:rPr>
          <w:rFonts w:ascii="Calibri" w:eastAsia="Calibri" w:hAnsi="Calibri" w:cs="Calibri"/>
          <w:color w:val="000000"/>
        </w:rPr>
        <w:t xml:space="preserve"> ein Crowdfunding eingerichtet.</w:t>
      </w:r>
    </w:p>
    <w:p w14:paraId="331509D9" w14:textId="77777777" w:rsidR="004A7A47" w:rsidRDefault="004A7A47" w:rsidP="004A7A47">
      <w:pPr>
        <w:rPr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Ziel des Klima-Wahlchecks</w:t>
      </w:r>
    </w:p>
    <w:p w14:paraId="331509DA" w14:textId="77777777" w:rsidR="004A7A47" w:rsidRDefault="004A7A47" w:rsidP="004A7A47">
      <w:r>
        <w:rPr>
          <w:rFonts w:ascii="Calibri" w:eastAsia="Calibri" w:hAnsi="Calibri" w:cs="Calibri"/>
          <w:color w:val="000000"/>
        </w:rPr>
        <w:t>Ziel des Klima-Wahlchecks ist die Erhebung und die Erstellung von Übersichten,</w:t>
      </w:r>
      <w:r>
        <w:t xml:space="preserve"> in welchem Ausmaß das Ziel der Österreichischen Bundesregierung, Klimaneutralität bis 2040 zu erreichen, vom Land OÖ und den </w:t>
      </w:r>
      <w:proofErr w:type="spellStart"/>
      <w:r>
        <w:t>oö</w:t>
      </w:r>
      <w:proofErr w:type="spellEnd"/>
      <w:r>
        <w:t xml:space="preserve"> Gemeinden angestrebt, geteilt und mit Maßnahmen mitunterstützt wird. Die Klima-Allianz OÖ orientiert sich an den Pariser Klimazielen, die eine rasche CO2-Reduktion in den nächsten 10 Jahren erforderlich machen. Dafür sollen bei den kommenden Landtags- und Gemeinderatswahlen im September 2021 Parteien hervorgehoben werden, die eine effiziente Klimaschutzpolitik befürworten.</w:t>
      </w:r>
      <w:r>
        <w:br/>
        <w:t>Aktive parteiunabhängige BürgerInnen unterstützen als „</w:t>
      </w:r>
      <w:proofErr w:type="spellStart"/>
      <w:r>
        <w:t>KlimabotschafterInnen</w:t>
      </w:r>
      <w:proofErr w:type="spellEnd"/>
      <w:r>
        <w:t xml:space="preserve">“ die Wahlchecks in den einzelnen Gemeinden. Sie halten Kontakt </w:t>
      </w:r>
      <w:proofErr w:type="gramStart"/>
      <w:r>
        <w:t>mit den lokalen PolitikerInnen</w:t>
      </w:r>
      <w:proofErr w:type="gramEnd"/>
      <w:r>
        <w:t xml:space="preserve"> und unterstützen bei der Weiterverbreitung der (Gemeinde-)Ergebnisse.</w:t>
      </w:r>
    </w:p>
    <w:p w14:paraId="331509DB" w14:textId="77777777" w:rsidR="004A7A47" w:rsidRDefault="004A7A47" w:rsidP="004A7A47">
      <w:pPr>
        <w:rPr>
          <w:b/>
        </w:rPr>
      </w:pPr>
      <w:r>
        <w:rPr>
          <w:b/>
        </w:rPr>
        <w:t>Durchführung des Klima-Wahlchecks</w:t>
      </w:r>
    </w:p>
    <w:p w14:paraId="331509DC" w14:textId="77777777" w:rsidR="004A7A47" w:rsidRDefault="004A7A47" w:rsidP="004A7A47">
      <w:r>
        <w:t>Im März 2021 wurde mit den Vorbereitungen begonnen:</w:t>
      </w:r>
      <w:r>
        <w:br/>
        <w:t>- das Arbeitsteam wurde formiert</w:t>
      </w:r>
      <w:r>
        <w:br/>
        <w:t>- das Crowdfunding wurde gestartet</w:t>
      </w:r>
      <w:r>
        <w:br/>
        <w:t xml:space="preserve">- der Fragebogen mit 14 Fragen wurde in Zusammenarbeit mit </w:t>
      </w:r>
      <w:proofErr w:type="spellStart"/>
      <w:r>
        <w:t>WissenschafterInnen</w:t>
      </w:r>
      <w:proofErr w:type="spellEnd"/>
      <w:r>
        <w:t xml:space="preserve"> und anderen Initiativen erstellt. Die Fragen wurden als Ja/Nein/Keine Angabe Fragen formuliert. In einem freien 500 Zeichenbereich konnte noch ein persönliches Statement hinzugefügt werden.</w:t>
      </w:r>
      <w:r>
        <w:br/>
        <w:t>- für die Landtagswahl wurde ein eigener Fragebogen mit 15 Fragen erstellt</w:t>
      </w:r>
      <w:r>
        <w:br/>
        <w:t xml:space="preserve">- die Adressen der 1.420 zur Wahl antretenden Ortsparteien in den 438 </w:t>
      </w:r>
      <w:proofErr w:type="spellStart"/>
      <w:r>
        <w:t>oö</w:t>
      </w:r>
      <w:proofErr w:type="spellEnd"/>
      <w:r>
        <w:t xml:space="preserve"> Gemeinden wurden erhoben</w:t>
      </w:r>
      <w:r>
        <w:br/>
        <w:t xml:space="preserve">- das Netzwerk der </w:t>
      </w:r>
      <w:proofErr w:type="spellStart"/>
      <w:r>
        <w:t>KlimabotschafterInnen</w:t>
      </w:r>
      <w:proofErr w:type="spellEnd"/>
      <w:r>
        <w:t xml:space="preserve"> wurde gestartet</w:t>
      </w:r>
    </w:p>
    <w:p w14:paraId="331509DD" w14:textId="77777777" w:rsidR="004A7A47" w:rsidRDefault="004A7A47" w:rsidP="004A7A47">
      <w:r>
        <w:t xml:space="preserve">Am 27.4.21 wurden die Fragebogen an die Ortsparteien per </w:t>
      </w:r>
      <w:proofErr w:type="gramStart"/>
      <w:r>
        <w:t>Email</w:t>
      </w:r>
      <w:proofErr w:type="gramEnd"/>
      <w:r>
        <w:t xml:space="preserve"> verschickt, mit dem Ersuchen der Beantwortung bis 26.5.21. Nur für 62% der Ortsparteien gab es persönliche Emailadressen, 38% wurden an die Gemeinde geschickt, mit der Bitte um Weiterleitung.</w:t>
      </w:r>
      <w:r>
        <w:br/>
        <w:t>Am 21.5.21 wurde ein 2. Erinnerungsmail versandt.</w:t>
      </w:r>
      <w:r>
        <w:br/>
        <w:t xml:space="preserve">In den 70 </w:t>
      </w:r>
      <w:proofErr w:type="spellStart"/>
      <w:r>
        <w:t>oö</w:t>
      </w:r>
      <w:proofErr w:type="spellEnd"/>
      <w:r>
        <w:t xml:space="preserve"> Gemeinden, wo </w:t>
      </w:r>
      <w:proofErr w:type="spellStart"/>
      <w:r>
        <w:t>KlimabotschafterInnen</w:t>
      </w:r>
      <w:proofErr w:type="spellEnd"/>
      <w:r>
        <w:t xml:space="preserve"> aktiv sind, wurde das Erinnerungsmail und das aktive Nachtelefonieren von diesen durchgeführt.</w:t>
      </w:r>
      <w:r>
        <w:br/>
        <w:t>Ab 28.5. erfolgte bei Adressen, wo Telefonnummern vorhanden waren, die Antwort-Erinnerung per Telefon, mit einer Nachfrist bis 12.6.21</w:t>
      </w:r>
    </w:p>
    <w:p w14:paraId="331509DE" w14:textId="77777777" w:rsidR="004A7A47" w:rsidRDefault="004A7A47" w:rsidP="00552B36">
      <w:pPr>
        <w:pStyle w:val="berschrift2"/>
      </w:pPr>
      <w:r>
        <w:br w:type="column"/>
      </w:r>
      <w:r>
        <w:lastRenderedPageBreak/>
        <w:t>Ergebnisse des Klima-Wahlchecks</w:t>
      </w:r>
    </w:p>
    <w:p w14:paraId="331509DF" w14:textId="77777777" w:rsidR="004A7A47" w:rsidRDefault="004A7A47" w:rsidP="004A7A47">
      <w:r>
        <w:rPr>
          <w:noProof/>
          <w:lang w:eastAsia="de-AT"/>
        </w:rPr>
        <w:drawing>
          <wp:anchor distT="0" distB="0" distL="114300" distR="114300" simplePos="0" relativeHeight="251659264" behindDoc="0" locked="0" layoutInCell="1" hidden="0" allowOverlap="1" wp14:anchorId="331509EA" wp14:editId="331509EB">
            <wp:simplePos x="0" y="0"/>
            <wp:positionH relativeFrom="column">
              <wp:posOffset>-479425</wp:posOffset>
            </wp:positionH>
            <wp:positionV relativeFrom="paragraph">
              <wp:posOffset>1123315</wp:posOffset>
            </wp:positionV>
            <wp:extent cx="6784975" cy="7215505"/>
            <wp:effectExtent l="0" t="0" r="0" b="4445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84975" cy="72155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 xml:space="preserve">Im Zeitraum von 28.4.21 bis 14.6.21 wurde eine Befragungsbeteiligung von 51% aller 1.420 Ortsparteien erreicht. </w:t>
      </w:r>
      <w:r>
        <w:br/>
        <w:t xml:space="preserve">In 82% der 438 </w:t>
      </w:r>
      <w:proofErr w:type="spellStart"/>
      <w:r>
        <w:t>oö</w:t>
      </w:r>
      <w:proofErr w:type="spellEnd"/>
      <w:r>
        <w:t xml:space="preserve"> Gemeinden nahm zumindest eine Ortspartei an der Befragung teil.</w:t>
      </w:r>
      <w:r>
        <w:br/>
        <w:t>In 71 Gemeinden (16%) konnte die Beantwortung aller Ortsparteien erreicht werden.</w:t>
      </w:r>
      <w:r>
        <w:br/>
        <w:t>Die Antwortrate lag bei den Grünen mit 73% am höchsten, bei der FPÖ mit 39% am niedrigsten.</w:t>
      </w:r>
    </w:p>
    <w:p w14:paraId="331509E0" w14:textId="77777777" w:rsidR="004A7A47" w:rsidRDefault="004A7A47" w:rsidP="004A7A47">
      <w:r>
        <w:lastRenderedPageBreak/>
        <w:br/>
      </w:r>
    </w:p>
    <w:p w14:paraId="331509E1" w14:textId="77777777" w:rsidR="004A7A47" w:rsidRDefault="004A7A47" w:rsidP="004A7A47">
      <w:r>
        <w:br/>
        <w:t>Mit einer Bejahung von 80% hat das Ziel der Klimaneutralität 2040 (Frage 1) eine hohe Zustimmung bei den antwortenden Ortsparteien. Erwartungsgemäß ist es bei den Grünen mit 95% am höchsten. Doch auch bei der FPÖ erreicht es eine Zustimmung von 62%. ÖVP (82%) und SPÖ (79%) liegen am Durchschnitt. Mit zunehmenden Konkretisierungsschritten in der Gemeinde (Fragen 1-4) sinkt die Zustimmung leicht. Doch liegt sie bei der Frage 4 Gemeinderatsbeschluss noch immer bei 69%.</w:t>
      </w:r>
    </w:p>
    <w:p w14:paraId="331509E2" w14:textId="77777777" w:rsidR="004A7A47" w:rsidRDefault="004A7A47" w:rsidP="004A7A47">
      <w:r>
        <w:t xml:space="preserve">Bei den bestehenden Mehrheitsverhältnissen aufgrund der letzten Gemeinderatswahl 2015 gäbe es bereits jetzt in 43% der </w:t>
      </w:r>
      <w:proofErr w:type="spellStart"/>
      <w:r>
        <w:t>oö</w:t>
      </w:r>
      <w:proofErr w:type="spellEnd"/>
      <w:r>
        <w:t xml:space="preserve"> Gemeinden absolute politische Mehrheiten für einen Gemeindebeschluss zu Klimaneutralität bis 2040.</w:t>
      </w:r>
    </w:p>
    <w:p w14:paraId="331509E3" w14:textId="77777777" w:rsidR="004A7A47" w:rsidRDefault="004A7A47" w:rsidP="004A7A47">
      <w:r>
        <w:t>Von allen Fragen erhalten die höchsten Zustimmungsraten die Fragen zum Einsatz für Erneuerbare Energie (Frage 8: 90%), Maßnahmen zur Bewusstseinsbildung (Frage 14: 90%) und Bürgerbeteiligung (Frage 7: 87%).</w:t>
      </w:r>
      <w:r>
        <w:br/>
        <w:t>Die geringste Zustimmung finden die Fragen bei Maßnahmen im Ernährungsbereich (Frage 13: 55%) und im Verkehrsbereich (Frage 7: 55%, Frage 12: 59%).</w:t>
      </w:r>
    </w:p>
    <w:p w14:paraId="331509E4" w14:textId="77777777" w:rsidR="004A7A47" w:rsidRDefault="004A7A47" w:rsidP="004A7A47">
      <w:pPr>
        <w:rPr>
          <w:b/>
        </w:rPr>
      </w:pPr>
      <w:r>
        <w:rPr>
          <w:b/>
        </w:rPr>
        <w:t>Schwierigkeiten beim Klima-Wahlcheck</w:t>
      </w:r>
    </w:p>
    <w:p w14:paraId="331509E5" w14:textId="77777777" w:rsidR="004A7A47" w:rsidRDefault="004A7A47" w:rsidP="004A7A47">
      <w:r>
        <w:t xml:space="preserve">Aufgrund des nicht optimalen Adressmaterials konnten höchstwahrscheinlich nicht alle Adressaten erreicht werden. </w:t>
      </w:r>
    </w:p>
    <w:p w14:paraId="331509E6" w14:textId="77777777" w:rsidR="004A7A47" w:rsidRDefault="004A7A47" w:rsidP="004A7A47">
      <w:bookmarkStart w:id="0" w:name="_heading=h.gjdgxs" w:colFirst="0" w:colLast="0"/>
      <w:bookmarkEnd w:id="0"/>
      <w:r>
        <w:t>In einigen Fällen gibt es bei Fragebogen-Rücksendungen erhebliche Unterschiede zwischen den getätigten Antworten und der tatsächlichen Politik bzw. Politikaussagen in anderen Publikationen oder Parteiprogrammen. Darauf wird in der Veröffentlichung hingewiesen.</w:t>
      </w:r>
    </w:p>
    <w:p w14:paraId="331509E7" w14:textId="77777777" w:rsidR="004A7A47" w:rsidRDefault="004A7A47" w:rsidP="004A7A47">
      <w:r>
        <w:t xml:space="preserve">Im Verlauf der Befragung wurden zunehmend Strategien und Einflussnahmen der Landesparteien auf die Antworten der Ortsparteien erkennbar. </w:t>
      </w:r>
      <w:r>
        <w:br/>
        <w:t>So kamen von FPÖ-Ortsparteien zunehmend Antworten, die lediglich auf das FPÖ-Parteiprogramm hinweisen.</w:t>
      </w:r>
      <w:r>
        <w:br/>
        <w:t>Auch von ÖVP Ortsparteien wurden später vermehrt Textantworten übermittelt, die im Fragebogensystem nicht abbildbar waren.</w:t>
      </w:r>
      <w:r>
        <w:br/>
        <w:t>In einigen Bezirken gab es auch Bestrebungen, für den Fragebogen eine gemeinsame Gemeindeantwort aller Ortsparteien rückzumelden</w:t>
      </w:r>
    </w:p>
    <w:p w14:paraId="331509E8" w14:textId="77777777" w:rsidR="004A7A47" w:rsidRDefault="004A7A47" w:rsidP="004A7A47">
      <w:r>
        <w:t>Doch blieben dies letztlich nur Einzelfälle, welche das große Ergebnis der Zustimmung zur Klimaneutralität 2040 nicht beeinträchtigen.</w:t>
      </w:r>
    </w:p>
    <w:p w14:paraId="331509E9" w14:textId="77777777" w:rsidR="00277BED" w:rsidRDefault="00277BED" w:rsidP="00D16859"/>
    <w:sectPr w:rsidR="00277B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119"/>
    <w:rsid w:val="00005878"/>
    <w:rsid w:val="000165C5"/>
    <w:rsid w:val="00065119"/>
    <w:rsid w:val="000A1639"/>
    <w:rsid w:val="000F34F5"/>
    <w:rsid w:val="001233A0"/>
    <w:rsid w:val="001E17B1"/>
    <w:rsid w:val="001E4A70"/>
    <w:rsid w:val="001F412F"/>
    <w:rsid w:val="00254B41"/>
    <w:rsid w:val="00256670"/>
    <w:rsid w:val="00277BED"/>
    <w:rsid w:val="002E529F"/>
    <w:rsid w:val="00301C30"/>
    <w:rsid w:val="00305723"/>
    <w:rsid w:val="003302C6"/>
    <w:rsid w:val="00355714"/>
    <w:rsid w:val="004036DD"/>
    <w:rsid w:val="004614AE"/>
    <w:rsid w:val="004812F8"/>
    <w:rsid w:val="004A1203"/>
    <w:rsid w:val="004A7A47"/>
    <w:rsid w:val="00505C0F"/>
    <w:rsid w:val="00552B36"/>
    <w:rsid w:val="005F0781"/>
    <w:rsid w:val="005F7666"/>
    <w:rsid w:val="0061369B"/>
    <w:rsid w:val="00622154"/>
    <w:rsid w:val="006B1EEC"/>
    <w:rsid w:val="007041F8"/>
    <w:rsid w:val="007050A5"/>
    <w:rsid w:val="00762D54"/>
    <w:rsid w:val="007723E6"/>
    <w:rsid w:val="00983B4E"/>
    <w:rsid w:val="0099162E"/>
    <w:rsid w:val="009C3BBC"/>
    <w:rsid w:val="009D0609"/>
    <w:rsid w:val="009F1FB6"/>
    <w:rsid w:val="00A01B22"/>
    <w:rsid w:val="00AD29BA"/>
    <w:rsid w:val="00AE4A04"/>
    <w:rsid w:val="00B106EC"/>
    <w:rsid w:val="00B5669A"/>
    <w:rsid w:val="00B92E04"/>
    <w:rsid w:val="00BA563C"/>
    <w:rsid w:val="00BB7FE1"/>
    <w:rsid w:val="00C02374"/>
    <w:rsid w:val="00C47E1C"/>
    <w:rsid w:val="00CA1C96"/>
    <w:rsid w:val="00CE1678"/>
    <w:rsid w:val="00D16859"/>
    <w:rsid w:val="00E315F5"/>
    <w:rsid w:val="00E3292E"/>
    <w:rsid w:val="00EC1F17"/>
    <w:rsid w:val="00EE666F"/>
    <w:rsid w:val="00EF4136"/>
    <w:rsid w:val="00F26B73"/>
    <w:rsid w:val="00F5486F"/>
    <w:rsid w:val="00F8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509C9"/>
  <w15:docId w15:val="{B84C9588-1AF3-4AE6-81C8-21CA72D2B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52B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16859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9F1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52B3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spekt.net/klimaneutral" TargetMode="External"/><Relationship Id="rId5" Type="http://schemas.openxmlformats.org/officeDocument/2006/relationships/hyperlink" Target="http://www.klimaallianz-ooe.at" TargetMode="External"/><Relationship Id="rId4" Type="http://schemas.openxmlformats.org/officeDocument/2006/relationships/hyperlink" Target="http://www.klimawahlen.a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737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Czermak</dc:creator>
  <cp:lastModifiedBy>Josef Winter</cp:lastModifiedBy>
  <cp:revision>2</cp:revision>
  <dcterms:created xsi:type="dcterms:W3CDTF">2021-06-23T05:47:00Z</dcterms:created>
  <dcterms:modified xsi:type="dcterms:W3CDTF">2021-06-23T05:47:00Z</dcterms:modified>
</cp:coreProperties>
</file>